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85F58" w14:textId="77777777" w:rsidR="00B06C46" w:rsidRPr="00800E67" w:rsidRDefault="00626DAD" w:rsidP="00B06C46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B06C46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B06C46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B06C46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B06C46" w:rsidRPr="00800E67">
        <w:rPr>
          <w:rFonts w:eastAsiaTheme="majorEastAsia"/>
          <w:color w:val="000000" w:themeColor="text1"/>
          <w:sz w:val="22"/>
          <w:szCs w:val="22"/>
        </w:rPr>
        <w:tab/>
      </w:r>
    </w:p>
    <w:p w14:paraId="3C0E8BAF" w14:textId="77777777" w:rsidR="00263CB4" w:rsidRDefault="00263CB4" w:rsidP="00FD2BC0">
      <w:pPr>
        <w:spacing w:after="120"/>
      </w:pPr>
    </w:p>
    <w:p w14:paraId="5E86BA0A" w14:textId="2EBC83AF" w:rsidR="00694C70" w:rsidRPr="00C3601C" w:rsidRDefault="00626DAD" w:rsidP="00FD2BC0">
      <w:pPr>
        <w:spacing w:after="240"/>
        <w:jc w:val="center"/>
        <w:rPr>
          <w:rFonts w:cs="Arial"/>
          <w:b/>
          <w:sz w:val="36"/>
          <w:szCs w:val="36"/>
        </w:rPr>
      </w:pPr>
      <w:bookmarkStart w:id="1" w:name="_Hlk127094136"/>
      <w:r w:rsidRPr="00C3601C">
        <w:rPr>
          <w:rFonts w:cs="Arial"/>
          <w:b/>
          <w:sz w:val="36"/>
          <w:szCs w:val="36"/>
        </w:rPr>
        <w:t xml:space="preserve">Was </w:t>
      </w:r>
      <w:r w:rsidR="00681840" w:rsidRPr="00C3601C">
        <w:rPr>
          <w:rFonts w:cs="Arial"/>
          <w:b/>
          <w:sz w:val="36"/>
          <w:szCs w:val="36"/>
        </w:rPr>
        <w:t>leitet</w:t>
      </w:r>
      <w:r w:rsidRPr="00C3601C">
        <w:rPr>
          <w:rFonts w:cs="Arial"/>
          <w:b/>
          <w:sz w:val="36"/>
          <w:szCs w:val="36"/>
        </w:rPr>
        <w:t xml:space="preserve"> Menschen </w:t>
      </w:r>
      <w:r w:rsidR="00965153" w:rsidRPr="00C3601C">
        <w:rPr>
          <w:rFonts w:cs="Arial"/>
          <w:b/>
          <w:sz w:val="36"/>
          <w:szCs w:val="36"/>
        </w:rPr>
        <w:t>in Extremsituationen</w:t>
      </w:r>
      <w:r w:rsidRPr="00C3601C">
        <w:rPr>
          <w:rFonts w:cs="Arial"/>
          <w:b/>
          <w:sz w:val="36"/>
          <w:szCs w:val="36"/>
        </w:rPr>
        <w:t>?</w:t>
      </w:r>
      <w:bookmarkEnd w:id="1"/>
    </w:p>
    <w:tbl>
      <w:tblPr>
        <w:tblStyle w:val="Tabellenraster"/>
        <w:tblpPr w:leftFromText="141" w:rightFromText="141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1"/>
        <w:gridCol w:w="2439"/>
        <w:gridCol w:w="5101"/>
        <w:gridCol w:w="5101"/>
        <w:gridCol w:w="2780"/>
      </w:tblGrid>
      <w:tr w:rsidR="007E02C6" w14:paraId="4A2E1682" w14:textId="77777777" w:rsidTr="00C3601C">
        <w:trPr>
          <w:trHeight w:val="1134"/>
        </w:trPr>
        <w:tc>
          <w:tcPr>
            <w:tcW w:w="928" w:type="pct"/>
            <w:gridSpan w:val="2"/>
            <w:tcBorders>
              <w:top w:val="single" w:sz="18" w:space="0" w:color="auto"/>
              <w:bottom w:val="single" w:sz="6" w:space="0" w:color="auto"/>
              <w:right w:val="dashed" w:sz="4" w:space="0" w:color="auto"/>
            </w:tcBorders>
            <w:shd w:val="clear" w:color="auto" w:fill="DBDBDB" w:themeFill="accent3" w:themeFillTint="66"/>
            <w:vAlign w:val="center"/>
          </w:tcPr>
          <w:p w14:paraId="719C0099" w14:textId="07F934F9" w:rsidR="00626DAD" w:rsidRDefault="00256B18" w:rsidP="00C3601C">
            <w:pPr>
              <w:spacing w:after="60"/>
              <w:jc w:val="center"/>
              <w:rPr>
                <w:b/>
              </w:rPr>
            </w:pPr>
            <w:r w:rsidRPr="00A4467A">
              <w:rPr>
                <w:b/>
              </w:rPr>
              <w:t>Darstellung</w:t>
            </w:r>
            <w:r w:rsidR="00A4467A" w:rsidRPr="00A4467A">
              <w:rPr>
                <w:b/>
              </w:rPr>
              <w:t xml:space="preserve"> </w:t>
            </w:r>
            <w:r w:rsidR="00626DAD">
              <w:rPr>
                <w:b/>
              </w:rPr>
              <w:t>des Aeneas</w:t>
            </w:r>
          </w:p>
          <w:p w14:paraId="08CFEE2A" w14:textId="77777777" w:rsidR="00626DAD" w:rsidRPr="003C2B8B" w:rsidRDefault="00626DAD" w:rsidP="00C3601C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(…kurze inhaltliche </w:t>
            </w:r>
            <w:r w:rsidR="007E02C6">
              <w:rPr>
                <w:sz w:val="18"/>
                <w:szCs w:val="18"/>
              </w:rPr>
              <w:t>Angaben</w:t>
            </w:r>
            <w:r>
              <w:rPr>
                <w:sz w:val="18"/>
                <w:szCs w:val="18"/>
              </w:rPr>
              <w:t>…)</w:t>
            </w:r>
          </w:p>
        </w:tc>
        <w:tc>
          <w:tcPr>
            <w:tcW w:w="1600" w:type="pct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DBDBDB" w:themeFill="accent3" w:themeFillTint="66"/>
            <w:vAlign w:val="center"/>
          </w:tcPr>
          <w:p w14:paraId="2BF0690C" w14:textId="77777777" w:rsidR="00E40666" w:rsidRDefault="00E40666" w:rsidP="00C3601C">
            <w:pPr>
              <w:spacing w:after="60"/>
              <w:jc w:val="center"/>
              <w:rPr>
                <w:b/>
              </w:rPr>
            </w:pPr>
            <w:r w:rsidRPr="003C2B8B">
              <w:rPr>
                <w:b/>
              </w:rPr>
              <w:t>lat. Zitat / Stilanalyse</w:t>
            </w:r>
          </w:p>
          <w:p w14:paraId="40FAB625" w14:textId="25968E1F" w:rsidR="00626DAD" w:rsidRPr="00063914" w:rsidRDefault="00E40666" w:rsidP="00C3601C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(…passende </w:t>
            </w:r>
            <w:proofErr w:type="spellStart"/>
            <w:r w:rsidRPr="00287BD7">
              <w:rPr>
                <w:caps/>
                <w:sz w:val="18"/>
                <w:szCs w:val="18"/>
              </w:rPr>
              <w:t>Kern</w:t>
            </w:r>
            <w:r>
              <w:rPr>
                <w:sz w:val="18"/>
                <w:szCs w:val="18"/>
              </w:rPr>
              <w:t>zitate</w:t>
            </w:r>
            <w:proofErr w:type="spellEnd"/>
            <w:r>
              <w:rPr>
                <w:sz w:val="18"/>
                <w:szCs w:val="18"/>
              </w:rPr>
              <w:t xml:space="preserve">, ggf. Einbezug von Stilmitteln/Metrik </w:t>
            </w:r>
            <w:r w:rsidRPr="00E40666">
              <w:rPr>
                <w:sz w:val="18"/>
                <w:szCs w:val="18"/>
              </w:rPr>
              <w:t>mit Deutung/Erklärung</w:t>
            </w:r>
            <w:r>
              <w:rPr>
                <w:sz w:val="18"/>
                <w:szCs w:val="18"/>
              </w:rPr>
              <w:t>…)</w:t>
            </w:r>
          </w:p>
        </w:tc>
        <w:tc>
          <w:tcPr>
            <w:tcW w:w="1600" w:type="pct"/>
            <w:tcBorders>
              <w:top w:val="single" w:sz="18" w:space="0" w:color="auto"/>
              <w:left w:val="dashed" w:sz="4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6D2A798A" w14:textId="77777777" w:rsidR="00E40666" w:rsidRPr="006C2ED4" w:rsidRDefault="00E40666" w:rsidP="00C3601C">
            <w:pPr>
              <w:spacing w:after="60"/>
              <w:jc w:val="center"/>
              <w:rPr>
                <w:b/>
              </w:rPr>
            </w:pPr>
            <w:r w:rsidRPr="006C2ED4">
              <w:rPr>
                <w:b/>
              </w:rPr>
              <w:t>Deutung</w:t>
            </w:r>
          </w:p>
          <w:p w14:paraId="118583A5" w14:textId="57E108A1" w:rsidR="00626DAD" w:rsidRPr="00287BD7" w:rsidRDefault="00E40666" w:rsidP="00C3601C">
            <w:pPr>
              <w:jc w:val="center"/>
            </w:pPr>
            <w:r w:rsidRPr="006C2ED4">
              <w:rPr>
                <w:sz w:val="18"/>
                <w:szCs w:val="18"/>
              </w:rPr>
              <w:t>(…</w:t>
            </w:r>
            <w:r w:rsidR="004E4D28">
              <w:rPr>
                <w:sz w:val="18"/>
                <w:szCs w:val="18"/>
              </w:rPr>
              <w:t xml:space="preserve">Inszenierung, </w:t>
            </w:r>
            <w:r w:rsidR="00202C96">
              <w:rPr>
                <w:sz w:val="18"/>
                <w:szCs w:val="18"/>
              </w:rPr>
              <w:t>Situation</w:t>
            </w:r>
            <w:r w:rsidR="00063914">
              <w:rPr>
                <w:sz w:val="18"/>
                <w:szCs w:val="18"/>
              </w:rPr>
              <w:t xml:space="preserve"> u. </w:t>
            </w:r>
            <w:r>
              <w:rPr>
                <w:sz w:val="18"/>
                <w:szCs w:val="18"/>
              </w:rPr>
              <w:t xml:space="preserve">Charakterisierung der Figur, </w:t>
            </w:r>
            <w:r w:rsidRPr="006C2ED4">
              <w:rPr>
                <w:sz w:val="18"/>
                <w:szCs w:val="18"/>
              </w:rPr>
              <w:t>Analyse</w:t>
            </w:r>
            <w:r>
              <w:rPr>
                <w:sz w:val="18"/>
                <w:szCs w:val="18"/>
              </w:rPr>
              <w:t xml:space="preserve"> der </w:t>
            </w:r>
            <w:r w:rsidRPr="006C2ED4">
              <w:rPr>
                <w:sz w:val="18"/>
                <w:szCs w:val="18"/>
              </w:rPr>
              <w:t>Handlungsgründe/Leitmotive, (innere) Spannungsfelder, Bedeutung für die Leitfrage…)</w:t>
            </w:r>
          </w:p>
        </w:tc>
        <w:tc>
          <w:tcPr>
            <w:tcW w:w="87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4A18029E" w14:textId="1C44334B" w:rsidR="006C2ED4" w:rsidRDefault="00063914" w:rsidP="00C3601C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Vermerk</w:t>
            </w:r>
          </w:p>
          <w:p w14:paraId="162951A6" w14:textId="2A069C2C" w:rsidR="008273AE" w:rsidRPr="00063914" w:rsidRDefault="006C2ED4" w:rsidP="00C36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(…</w:t>
            </w:r>
            <w:proofErr w:type="spellStart"/>
            <w:r w:rsidR="00063914">
              <w:rPr>
                <w:sz w:val="18"/>
                <w:szCs w:val="18"/>
              </w:rPr>
              <w:t>Un</w:t>
            </w:r>
            <w:proofErr w:type="spellEnd"/>
            <w:r w:rsidR="00063914">
              <w:rPr>
                <w:sz w:val="18"/>
                <w:szCs w:val="18"/>
              </w:rPr>
              <w:t>-/</w:t>
            </w:r>
            <w:r>
              <w:rPr>
                <w:sz w:val="18"/>
                <w:szCs w:val="18"/>
              </w:rPr>
              <w:t xml:space="preserve">Verständnis, Sympathie, Antipathie, </w:t>
            </w:r>
            <w:proofErr w:type="spellStart"/>
            <w:r w:rsidR="00063914">
              <w:rPr>
                <w:sz w:val="18"/>
                <w:szCs w:val="18"/>
              </w:rPr>
              <w:t>eth</w:t>
            </w:r>
            <w:proofErr w:type="spellEnd"/>
            <w:r w:rsidR="00063914">
              <w:rPr>
                <w:sz w:val="18"/>
                <w:szCs w:val="18"/>
              </w:rPr>
              <w:t>.-moral.</w:t>
            </w:r>
            <w:r>
              <w:rPr>
                <w:sz w:val="18"/>
                <w:szCs w:val="18"/>
              </w:rPr>
              <w:t xml:space="preserve"> Urteil…)</w:t>
            </w:r>
          </w:p>
        </w:tc>
      </w:tr>
      <w:tr w:rsidR="007E02C6" w14:paraId="232B416A" w14:textId="77777777" w:rsidTr="00C3601C">
        <w:trPr>
          <w:cantSplit/>
          <w:trHeight w:val="28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264D2" w14:textId="4EC9D401" w:rsidR="00626DAD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t xml:space="preserve">Kap. 1: </w:t>
            </w:r>
            <w:r w:rsidR="00C3601C" w:rsidRPr="00E56B60">
              <w:rPr>
                <w:b/>
                <w:sz w:val="18"/>
                <w:szCs w:val="18"/>
              </w:rPr>
              <w:t>Proömium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5CECFC4B" w14:textId="69FC1B8F" w:rsidR="006D690E" w:rsidRPr="00063914" w:rsidRDefault="006D690E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09EC793A" w14:textId="5E15160F" w:rsidR="00E40666" w:rsidRPr="00063914" w:rsidRDefault="00E40666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B1B284A" w14:textId="2548348F" w:rsidR="006D690E" w:rsidRPr="00063914" w:rsidRDefault="006D690E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F1CE934" w14:textId="0F2F5122" w:rsidR="00387771" w:rsidRPr="00063914" w:rsidRDefault="00387771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64F8930E" w14:textId="77777777" w:rsidTr="00C3601C">
        <w:trPr>
          <w:cantSplit/>
          <w:trHeight w:val="28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176C5A" w14:textId="2831409A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t xml:space="preserve">Kap. 2: </w:t>
            </w:r>
            <w:r w:rsidR="00C3601C" w:rsidRPr="00E56B60">
              <w:rPr>
                <w:b/>
                <w:sz w:val="18"/>
                <w:szCs w:val="18"/>
              </w:rPr>
              <w:t>In Seenot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7BA4B765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791CA3E3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AC82197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ABD8DDF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4FC8798E" w14:textId="77777777" w:rsidTr="00C3601C">
        <w:trPr>
          <w:cantSplit/>
          <w:trHeight w:val="28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8ADE53" w14:textId="1E689A32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E56B60">
              <w:rPr>
                <w:sz w:val="16"/>
                <w:szCs w:val="18"/>
              </w:rPr>
              <w:t xml:space="preserve">Kap. 5: </w:t>
            </w:r>
            <w:r w:rsidR="00C3601C" w:rsidRPr="00E56B60">
              <w:rPr>
                <w:b/>
                <w:sz w:val="16"/>
                <w:szCs w:val="18"/>
              </w:rPr>
              <w:t>Bestimmung des Aeneas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227FCF66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1C444D34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35292DE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1D9135C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533DBF2B" w14:textId="77777777" w:rsidTr="00C3601C">
        <w:trPr>
          <w:cantSplit/>
          <w:trHeight w:val="45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1CD29F" w14:textId="34B3C48D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lastRenderedPageBreak/>
              <w:t xml:space="preserve">Kap. 8: </w:t>
            </w:r>
            <w:r w:rsidR="00C3601C" w:rsidRPr="00E56B60">
              <w:rPr>
                <w:b/>
                <w:sz w:val="18"/>
                <w:szCs w:val="18"/>
              </w:rPr>
              <w:t>Fliehen oder Kämpfen?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5BC8FF78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48FD730A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E33154F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8C546E6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10DFDD35" w14:textId="77777777" w:rsidTr="00C3601C">
        <w:trPr>
          <w:cantSplit/>
          <w:trHeight w:val="45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08853B" w14:textId="32E39003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t xml:space="preserve">Kap. 9: </w:t>
            </w:r>
            <w:r w:rsidR="00C3601C" w:rsidRPr="00E56B60">
              <w:rPr>
                <w:b/>
                <w:sz w:val="18"/>
                <w:szCs w:val="18"/>
              </w:rPr>
              <w:t>Flucht</w:t>
            </w:r>
            <w:r w:rsidR="006D6666" w:rsidRPr="00E56B60">
              <w:rPr>
                <w:b/>
                <w:sz w:val="18"/>
                <w:szCs w:val="18"/>
              </w:rPr>
              <w:t xml:space="preserve"> aus Troja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2EEBF2EA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2CD2C39D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A73840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25BD67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5E61FA9B" w14:textId="77777777" w:rsidTr="00124864">
        <w:trPr>
          <w:cantSplit/>
          <w:trHeight w:val="1984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0A654A" w14:textId="51D6D19D" w:rsidR="008C3E37" w:rsidRPr="00124864" w:rsidRDefault="00124864" w:rsidP="00124864">
            <w:pPr>
              <w:ind w:left="113"/>
              <w:jc w:val="center"/>
              <w:rPr>
                <w:sz w:val="18"/>
                <w:szCs w:val="18"/>
              </w:rPr>
            </w:pPr>
            <w:r w:rsidRPr="00E56B60">
              <w:rPr>
                <w:sz w:val="16"/>
                <w:szCs w:val="18"/>
              </w:rPr>
              <w:t xml:space="preserve">Kap. 11: </w:t>
            </w:r>
            <w:proofErr w:type="spellStart"/>
            <w:r w:rsidR="00C3601C" w:rsidRPr="00E56B60">
              <w:rPr>
                <w:b/>
                <w:sz w:val="16"/>
                <w:szCs w:val="18"/>
              </w:rPr>
              <w:t>Dido</w:t>
            </w:r>
            <w:r w:rsidR="006D6666" w:rsidRPr="00E56B60">
              <w:rPr>
                <w:b/>
                <w:sz w:val="16"/>
                <w:szCs w:val="18"/>
              </w:rPr>
              <w:t>s</w:t>
            </w:r>
            <w:proofErr w:type="spellEnd"/>
            <w:r w:rsidR="006D6666" w:rsidRPr="00E56B60">
              <w:rPr>
                <w:b/>
                <w:sz w:val="16"/>
                <w:szCs w:val="18"/>
              </w:rPr>
              <w:t xml:space="preserve"> Gefühle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26DC9B6E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784392BD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3615D50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9459B41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5CC8987B" w14:textId="77777777" w:rsidTr="00C3601C">
        <w:trPr>
          <w:cantSplit/>
          <w:trHeight w:val="3969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4B6A87" w14:textId="3E160E83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lastRenderedPageBreak/>
              <w:t xml:space="preserve">Kap. 12: </w:t>
            </w:r>
            <w:r w:rsidR="00C3601C" w:rsidRPr="00E56B60">
              <w:rPr>
                <w:b/>
                <w:sz w:val="18"/>
                <w:szCs w:val="18"/>
              </w:rPr>
              <w:t>Merkurs Botschaft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0C42BC46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773D8D63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F660581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7EDE720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3A92836C" w14:textId="77777777" w:rsidTr="00C3601C">
        <w:trPr>
          <w:cantSplit/>
          <w:trHeight w:val="3969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8F8E48" w14:textId="572C777E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t xml:space="preserve">Kap. 13: </w:t>
            </w:r>
            <w:r w:rsidR="00C3601C" w:rsidRPr="00E56B60">
              <w:rPr>
                <w:b/>
                <w:sz w:val="18"/>
                <w:szCs w:val="18"/>
              </w:rPr>
              <w:t>Tragisches Ende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08525725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59E5EB00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475408E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13A7476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62E99DB7" w14:textId="77777777" w:rsidTr="00C3601C">
        <w:trPr>
          <w:cantSplit/>
          <w:trHeight w:val="28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F91847" w14:textId="276E271B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E56B60">
              <w:rPr>
                <w:sz w:val="16"/>
                <w:szCs w:val="18"/>
              </w:rPr>
              <w:t xml:space="preserve">Kap. 16: </w:t>
            </w:r>
            <w:r w:rsidR="006D6666" w:rsidRPr="00E56B60">
              <w:rPr>
                <w:b/>
                <w:sz w:val="16"/>
                <w:szCs w:val="18"/>
              </w:rPr>
              <w:t xml:space="preserve">Eine glorreiche </w:t>
            </w:r>
            <w:r w:rsidR="00C3601C" w:rsidRPr="00E56B60">
              <w:rPr>
                <w:b/>
                <w:sz w:val="16"/>
                <w:szCs w:val="18"/>
              </w:rPr>
              <w:t>Zukunft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7925164F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1ED5CF95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B895CC7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B8E302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1F3145CF" w14:textId="77777777" w:rsidTr="00C3601C">
        <w:trPr>
          <w:cantSplit/>
          <w:trHeight w:val="2835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2A9BAA" w14:textId="3E1F7ECA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lastRenderedPageBreak/>
              <w:t xml:space="preserve">Kap. 19: </w:t>
            </w:r>
            <w:r w:rsidR="00C3601C" w:rsidRPr="00E56B60">
              <w:rPr>
                <w:b/>
                <w:sz w:val="18"/>
                <w:szCs w:val="18"/>
              </w:rPr>
              <w:t>Pallas</w:t>
            </w:r>
            <w:r w:rsidR="006D6666" w:rsidRPr="00E56B60">
              <w:rPr>
                <w:b/>
                <w:sz w:val="18"/>
                <w:szCs w:val="18"/>
              </w:rPr>
              <w:t xml:space="preserve"> und Turnus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14A27CFC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38A19A2E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AA49DE5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84A231A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3A17D2D5" w14:textId="77777777" w:rsidTr="00C3601C">
        <w:trPr>
          <w:cantSplit/>
          <w:trHeight w:val="3969"/>
        </w:trPr>
        <w:tc>
          <w:tcPr>
            <w:tcW w:w="1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3E4170" w14:textId="61248123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t xml:space="preserve">Kap. 20: </w:t>
            </w:r>
            <w:r w:rsidR="006D6666" w:rsidRPr="00E56B60">
              <w:rPr>
                <w:b/>
                <w:sz w:val="18"/>
                <w:szCs w:val="18"/>
              </w:rPr>
              <w:t xml:space="preserve">Sohn des </w:t>
            </w:r>
            <w:proofErr w:type="spellStart"/>
            <w:r w:rsidR="006D6666" w:rsidRPr="00E56B60">
              <w:rPr>
                <w:b/>
                <w:sz w:val="18"/>
                <w:szCs w:val="18"/>
              </w:rPr>
              <w:t>Mezentius</w:t>
            </w:r>
            <w:proofErr w:type="spellEnd"/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4D615F25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14:paraId="2B8BF937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3E4869A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10C90B1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  <w:tr w:rsidR="008C3E37" w14:paraId="3CC93373" w14:textId="77777777" w:rsidTr="00124864">
        <w:trPr>
          <w:cantSplit/>
          <w:trHeight w:val="3969"/>
        </w:trPr>
        <w:tc>
          <w:tcPr>
            <w:tcW w:w="163" w:type="pct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C26D2A" w14:textId="2C973BB1" w:rsidR="008C3E37" w:rsidRPr="00124864" w:rsidRDefault="00124864" w:rsidP="00C3601C">
            <w:pPr>
              <w:ind w:left="113"/>
              <w:jc w:val="center"/>
              <w:rPr>
                <w:sz w:val="18"/>
                <w:szCs w:val="18"/>
              </w:rPr>
            </w:pPr>
            <w:r w:rsidRPr="00124864">
              <w:rPr>
                <w:sz w:val="18"/>
                <w:szCs w:val="18"/>
              </w:rPr>
              <w:t xml:space="preserve">Kap. 23: </w:t>
            </w:r>
            <w:r w:rsidR="00C3601C" w:rsidRPr="00E56B60">
              <w:rPr>
                <w:b/>
                <w:sz w:val="18"/>
                <w:szCs w:val="18"/>
              </w:rPr>
              <w:t>Ende</w:t>
            </w:r>
            <w:r w:rsidR="006D6666" w:rsidRPr="00E56B60">
              <w:rPr>
                <w:b/>
                <w:sz w:val="18"/>
                <w:szCs w:val="18"/>
              </w:rPr>
              <w:t xml:space="preserve"> der Kämpfe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14:paraId="07E2CBF6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14:paraId="22B75ED5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6" w:space="0" w:color="auto"/>
              <w:left w:val="dashed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FBDC946" w14:textId="77777777" w:rsidR="008C3E37" w:rsidRPr="00063914" w:rsidRDefault="008C3E37" w:rsidP="00C3601C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14:paraId="5EDF6F99" w14:textId="77777777" w:rsidR="008C3E37" w:rsidRPr="00063914" w:rsidRDefault="008C3E37" w:rsidP="00C3601C">
            <w:pPr>
              <w:ind w:left="360"/>
              <w:rPr>
                <w:i/>
                <w:sz w:val="16"/>
                <w:szCs w:val="16"/>
              </w:rPr>
            </w:pPr>
          </w:p>
        </w:tc>
      </w:tr>
    </w:tbl>
    <w:p w14:paraId="33D7592F" w14:textId="74EEED9D" w:rsidR="005B4411" w:rsidRPr="006C2ED4" w:rsidRDefault="005B4411" w:rsidP="0006391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B4411" w:rsidRPr="006C2ED4" w:rsidSect="00681840">
      <w:pgSz w:w="16838" w:h="11906" w:orient="landscape"/>
      <w:pgMar w:top="284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B8B"/>
    <w:multiLevelType w:val="hybridMultilevel"/>
    <w:tmpl w:val="A310114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E696B"/>
    <w:multiLevelType w:val="hybridMultilevel"/>
    <w:tmpl w:val="F40C17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E19"/>
    <w:multiLevelType w:val="hybridMultilevel"/>
    <w:tmpl w:val="A5E2591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55282"/>
    <w:multiLevelType w:val="hybridMultilevel"/>
    <w:tmpl w:val="16AE4F6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33FDE"/>
    <w:multiLevelType w:val="hybridMultilevel"/>
    <w:tmpl w:val="8ED86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2046"/>
    <w:multiLevelType w:val="hybridMultilevel"/>
    <w:tmpl w:val="8C367CA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2C3DB5"/>
    <w:multiLevelType w:val="hybridMultilevel"/>
    <w:tmpl w:val="583AFF0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74A75"/>
    <w:multiLevelType w:val="hybridMultilevel"/>
    <w:tmpl w:val="60F4E478"/>
    <w:lvl w:ilvl="0" w:tplc="955698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70"/>
    <w:rsid w:val="00002D32"/>
    <w:rsid w:val="00010C87"/>
    <w:rsid w:val="000445D3"/>
    <w:rsid w:val="00046500"/>
    <w:rsid w:val="00050FAB"/>
    <w:rsid w:val="00052C2F"/>
    <w:rsid w:val="000540B5"/>
    <w:rsid w:val="00063914"/>
    <w:rsid w:val="000646F6"/>
    <w:rsid w:val="000870B5"/>
    <w:rsid w:val="0009327F"/>
    <w:rsid w:val="000B5213"/>
    <w:rsid w:val="000F67D2"/>
    <w:rsid w:val="000F708C"/>
    <w:rsid w:val="00115447"/>
    <w:rsid w:val="00120249"/>
    <w:rsid w:val="00124864"/>
    <w:rsid w:val="0013370F"/>
    <w:rsid w:val="0014098C"/>
    <w:rsid w:val="00166638"/>
    <w:rsid w:val="001952E8"/>
    <w:rsid w:val="001A0CD2"/>
    <w:rsid w:val="001A5D8A"/>
    <w:rsid w:val="001B708D"/>
    <w:rsid w:val="001C683A"/>
    <w:rsid w:val="001C7729"/>
    <w:rsid w:val="001E1D28"/>
    <w:rsid w:val="001F192A"/>
    <w:rsid w:val="00202C96"/>
    <w:rsid w:val="00247D68"/>
    <w:rsid w:val="002561BC"/>
    <w:rsid w:val="00256B18"/>
    <w:rsid w:val="00263CB4"/>
    <w:rsid w:val="00267D67"/>
    <w:rsid w:val="00275EE8"/>
    <w:rsid w:val="00286CFA"/>
    <w:rsid w:val="00287BD7"/>
    <w:rsid w:val="002E5EFE"/>
    <w:rsid w:val="00301BEA"/>
    <w:rsid w:val="00312C41"/>
    <w:rsid w:val="003174D8"/>
    <w:rsid w:val="003463B4"/>
    <w:rsid w:val="003560C0"/>
    <w:rsid w:val="00387771"/>
    <w:rsid w:val="00395A3B"/>
    <w:rsid w:val="003968A9"/>
    <w:rsid w:val="003A0B75"/>
    <w:rsid w:val="003C0D30"/>
    <w:rsid w:val="003C2B8B"/>
    <w:rsid w:val="0040497E"/>
    <w:rsid w:val="00423EF1"/>
    <w:rsid w:val="0043264B"/>
    <w:rsid w:val="00445F71"/>
    <w:rsid w:val="00477132"/>
    <w:rsid w:val="00494427"/>
    <w:rsid w:val="004C1829"/>
    <w:rsid w:val="004E4B56"/>
    <w:rsid w:val="004E4D07"/>
    <w:rsid w:val="004E4D28"/>
    <w:rsid w:val="004F336E"/>
    <w:rsid w:val="00516FD5"/>
    <w:rsid w:val="00540F4C"/>
    <w:rsid w:val="00543ED5"/>
    <w:rsid w:val="00546D9C"/>
    <w:rsid w:val="005628BE"/>
    <w:rsid w:val="005B36B1"/>
    <w:rsid w:val="005B388A"/>
    <w:rsid w:val="005B4411"/>
    <w:rsid w:val="005B5B9D"/>
    <w:rsid w:val="005C1A0D"/>
    <w:rsid w:val="005C207F"/>
    <w:rsid w:val="005E074D"/>
    <w:rsid w:val="005F1D4C"/>
    <w:rsid w:val="00600A34"/>
    <w:rsid w:val="00605436"/>
    <w:rsid w:val="00612225"/>
    <w:rsid w:val="00626DAD"/>
    <w:rsid w:val="00635660"/>
    <w:rsid w:val="00654D3F"/>
    <w:rsid w:val="0066640E"/>
    <w:rsid w:val="00681840"/>
    <w:rsid w:val="00690AB4"/>
    <w:rsid w:val="00694C70"/>
    <w:rsid w:val="00697E1C"/>
    <w:rsid w:val="006A32FE"/>
    <w:rsid w:val="006C2ED4"/>
    <w:rsid w:val="006D07A3"/>
    <w:rsid w:val="006D6666"/>
    <w:rsid w:val="006D690E"/>
    <w:rsid w:val="006F0632"/>
    <w:rsid w:val="007149B4"/>
    <w:rsid w:val="0071628E"/>
    <w:rsid w:val="00736440"/>
    <w:rsid w:val="007470C2"/>
    <w:rsid w:val="007566A4"/>
    <w:rsid w:val="007720BE"/>
    <w:rsid w:val="0078148B"/>
    <w:rsid w:val="00786D4F"/>
    <w:rsid w:val="0079050F"/>
    <w:rsid w:val="00792506"/>
    <w:rsid w:val="007E02C6"/>
    <w:rsid w:val="007F3F9F"/>
    <w:rsid w:val="0081342D"/>
    <w:rsid w:val="008273AE"/>
    <w:rsid w:val="00873350"/>
    <w:rsid w:val="00887796"/>
    <w:rsid w:val="008A1558"/>
    <w:rsid w:val="008A268A"/>
    <w:rsid w:val="008C3E37"/>
    <w:rsid w:val="008D34F6"/>
    <w:rsid w:val="008F0A8B"/>
    <w:rsid w:val="008F0EBF"/>
    <w:rsid w:val="009015FA"/>
    <w:rsid w:val="00906592"/>
    <w:rsid w:val="00925B05"/>
    <w:rsid w:val="009319C5"/>
    <w:rsid w:val="00961BB9"/>
    <w:rsid w:val="0096265C"/>
    <w:rsid w:val="00965153"/>
    <w:rsid w:val="00966B33"/>
    <w:rsid w:val="00991BD8"/>
    <w:rsid w:val="00995A07"/>
    <w:rsid w:val="009C1A9C"/>
    <w:rsid w:val="009E1790"/>
    <w:rsid w:val="00A21907"/>
    <w:rsid w:val="00A36DF0"/>
    <w:rsid w:val="00A428F0"/>
    <w:rsid w:val="00A4467A"/>
    <w:rsid w:val="00A51D95"/>
    <w:rsid w:val="00A52830"/>
    <w:rsid w:val="00A54F06"/>
    <w:rsid w:val="00A72F4D"/>
    <w:rsid w:val="00A74F2B"/>
    <w:rsid w:val="00A7538A"/>
    <w:rsid w:val="00A80139"/>
    <w:rsid w:val="00AB32C5"/>
    <w:rsid w:val="00AC29E2"/>
    <w:rsid w:val="00AD093B"/>
    <w:rsid w:val="00AF22BE"/>
    <w:rsid w:val="00AF359C"/>
    <w:rsid w:val="00B06C46"/>
    <w:rsid w:val="00B07833"/>
    <w:rsid w:val="00B23BBD"/>
    <w:rsid w:val="00BA1944"/>
    <w:rsid w:val="00BB7091"/>
    <w:rsid w:val="00BF55DA"/>
    <w:rsid w:val="00C05A0D"/>
    <w:rsid w:val="00C27080"/>
    <w:rsid w:val="00C3240C"/>
    <w:rsid w:val="00C3601C"/>
    <w:rsid w:val="00C47DF9"/>
    <w:rsid w:val="00C526F9"/>
    <w:rsid w:val="00C70F3C"/>
    <w:rsid w:val="00CA1203"/>
    <w:rsid w:val="00CA1D19"/>
    <w:rsid w:val="00CC7021"/>
    <w:rsid w:val="00CD3AF8"/>
    <w:rsid w:val="00CE4B73"/>
    <w:rsid w:val="00D03A90"/>
    <w:rsid w:val="00D10112"/>
    <w:rsid w:val="00D1374A"/>
    <w:rsid w:val="00D32CA7"/>
    <w:rsid w:val="00D73346"/>
    <w:rsid w:val="00D753C0"/>
    <w:rsid w:val="00D76AAC"/>
    <w:rsid w:val="00DD232A"/>
    <w:rsid w:val="00DE411D"/>
    <w:rsid w:val="00DE5214"/>
    <w:rsid w:val="00DF3DD6"/>
    <w:rsid w:val="00DF7141"/>
    <w:rsid w:val="00E04A00"/>
    <w:rsid w:val="00E174A1"/>
    <w:rsid w:val="00E20E59"/>
    <w:rsid w:val="00E27BB5"/>
    <w:rsid w:val="00E40666"/>
    <w:rsid w:val="00E55FA8"/>
    <w:rsid w:val="00E56B60"/>
    <w:rsid w:val="00E72D41"/>
    <w:rsid w:val="00E760C8"/>
    <w:rsid w:val="00E856BE"/>
    <w:rsid w:val="00EB53D6"/>
    <w:rsid w:val="00EF5F75"/>
    <w:rsid w:val="00F140BE"/>
    <w:rsid w:val="00F26A63"/>
    <w:rsid w:val="00F31E23"/>
    <w:rsid w:val="00F432C6"/>
    <w:rsid w:val="00FB0C0E"/>
    <w:rsid w:val="00FC6544"/>
    <w:rsid w:val="00FD2BC0"/>
    <w:rsid w:val="00FD52EB"/>
    <w:rsid w:val="00FE04DA"/>
    <w:rsid w:val="00FE196F"/>
    <w:rsid w:val="00FE4EC0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E808"/>
  <w15:chartTrackingRefBased/>
  <w15:docId w15:val="{4F11CBDE-5CA2-4156-A011-F9D1B844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69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72D41"/>
    <w:pPr>
      <w:tabs>
        <w:tab w:val="center" w:pos="4536"/>
        <w:tab w:val="right" w:pos="9072"/>
      </w:tabs>
      <w:spacing w:after="0" w:line="240" w:lineRule="auto"/>
    </w:pPr>
    <w:rPr>
      <w:rFonts w:cs="Arial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2D41"/>
    <w:rPr>
      <w:rFonts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516FD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67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67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67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67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67D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F369-2F80-4DE6-A31E-0D60475B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Nie</dc:creator>
  <cp:keywords/>
  <dc:description/>
  <cp:lastModifiedBy>tbeis</cp:lastModifiedBy>
  <cp:revision>2</cp:revision>
  <dcterms:created xsi:type="dcterms:W3CDTF">2023-02-28T16:32:00Z</dcterms:created>
  <dcterms:modified xsi:type="dcterms:W3CDTF">2023-02-28T16:32:00Z</dcterms:modified>
</cp:coreProperties>
</file>